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5630BC">
        <w:rPr>
          <w:rFonts w:ascii="宋体" w:hAnsi="宋体" w:cs="宋体" w:hint="eastAsia"/>
          <w:kern w:val="0"/>
          <w:szCs w:val="18"/>
        </w:rPr>
        <w:t>CN ZU G5 Z2 0166000006 000002</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5630BC">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5630BC">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5630BC">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5630BC" w:rsidP="00186BE5">
            <w:pPr>
              <w:autoSpaceDE w:val="0"/>
              <w:autoSpaceDN w:val="0"/>
              <w:jc w:val="left"/>
              <w:rPr>
                <w:rFonts w:ascii="宋体" w:hAnsi="宋体" w:cs="宋体"/>
                <w:kern w:val="0"/>
                <w:szCs w:val="18"/>
              </w:rPr>
            </w:pPr>
            <w:r>
              <w:rPr>
                <w:rFonts w:ascii="宋体" w:hAnsi="宋体" w:cs="宋体" w:hint="eastAsia"/>
                <w:kern w:val="0"/>
                <w:szCs w:val="18"/>
              </w:rPr>
              <w:t>WD6730DGA</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5630BC">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5630BC"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5630BC"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识别方法:整车铭牌;位置:前乘客门踏步内侧</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5630BC"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YC4FA130-50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5630BC"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5630BC" w:rsidP="0082256B">
            <w:pPr>
              <w:tabs>
                <w:tab w:val="left" w:pos="425"/>
              </w:tabs>
              <w:autoSpaceDE w:val="0"/>
              <w:autoSpaceDN w:val="0"/>
              <w:jc w:val="left"/>
              <w:rPr>
                <w:rFonts w:ascii="宋体" w:hAnsi="宋体"/>
                <w:kern w:val="0"/>
                <w:szCs w:val="18"/>
              </w:rPr>
            </w:pPr>
            <w:r>
              <w:rPr>
                <w:rFonts w:ascii="宋体" w:hAnsi="宋体" w:hint="eastAsia"/>
                <w:kern w:val="0"/>
                <w:szCs w:val="18"/>
              </w:rPr>
              <w:t>G5GYMCC0298000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5630BC"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5630BC"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5630BC" w:rsidP="00186BE5">
            <w:pPr>
              <w:autoSpaceDE w:val="0"/>
              <w:autoSpaceDN w:val="0"/>
              <w:jc w:val="left"/>
              <w:rPr>
                <w:rFonts w:ascii="宋体" w:hAnsi="宋体"/>
                <w:szCs w:val="18"/>
              </w:rPr>
            </w:pPr>
            <w:r>
              <w:rPr>
                <w:rFonts w:ascii="宋体" w:hAnsi="宋体"/>
                <w:szCs w:val="18"/>
              </w:rPr>
              <w:t>符合</w:t>
            </w:r>
          </w:p>
        </w:tc>
      </w:tr>
      <w:tr w:rsidR="005630BC" w:rsidRPr="00186BE5" w:rsidTr="00186BE5">
        <w:tc>
          <w:tcPr>
            <w:tcW w:w="2660" w:type="dxa"/>
            <w:shd w:val="clear" w:color="auto" w:fill="auto"/>
          </w:tcPr>
          <w:p w:rsidR="005630BC" w:rsidRDefault="005630BC"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符合</w:t>
            </w:r>
          </w:p>
        </w:tc>
      </w:tr>
      <w:tr w:rsidR="005630BC" w:rsidRPr="00186BE5" w:rsidTr="00186BE5">
        <w:tc>
          <w:tcPr>
            <w:tcW w:w="2660" w:type="dxa"/>
            <w:shd w:val="clear" w:color="auto" w:fill="auto"/>
          </w:tcPr>
          <w:p w:rsidR="005630BC" w:rsidRDefault="005630BC"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符合</w:t>
            </w:r>
          </w:p>
        </w:tc>
      </w:tr>
      <w:tr w:rsidR="005630BC" w:rsidRPr="00186BE5" w:rsidTr="00186BE5">
        <w:tc>
          <w:tcPr>
            <w:tcW w:w="2660" w:type="dxa"/>
            <w:shd w:val="clear" w:color="auto" w:fill="auto"/>
          </w:tcPr>
          <w:p w:rsidR="005630BC" w:rsidRDefault="005630BC"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符合</w:t>
            </w:r>
          </w:p>
        </w:tc>
      </w:tr>
      <w:tr w:rsidR="005630BC" w:rsidRPr="00186BE5" w:rsidTr="00186BE5">
        <w:tc>
          <w:tcPr>
            <w:tcW w:w="2660" w:type="dxa"/>
            <w:shd w:val="clear" w:color="auto" w:fill="auto"/>
          </w:tcPr>
          <w:p w:rsidR="005630BC" w:rsidRDefault="005630BC"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符合</w:t>
            </w:r>
          </w:p>
        </w:tc>
      </w:tr>
      <w:tr w:rsidR="005630BC" w:rsidRPr="00186BE5" w:rsidTr="00186BE5">
        <w:tc>
          <w:tcPr>
            <w:tcW w:w="2660" w:type="dxa"/>
            <w:shd w:val="clear" w:color="auto" w:fill="auto"/>
          </w:tcPr>
          <w:p w:rsidR="005630BC" w:rsidRDefault="005630BC"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5630BC" w:rsidRDefault="005630BC"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90/3200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330/1600-2400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CB18/BOSCH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SJ50FY/潍坊富源增压器有限公司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5630BC"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5630BC" w:rsidP="00186BE5">
            <w:pPr>
              <w:widowControl/>
              <w:jc w:val="left"/>
              <w:rPr>
                <w:rFonts w:ascii="宋体" w:hAnsi="宋体"/>
                <w:kern w:val="0"/>
                <w:szCs w:val="18"/>
              </w:rPr>
            </w:pPr>
            <w:r>
              <w:rPr>
                <w:rFonts w:ascii="宋体" w:hAnsi="宋体" w:hint="eastAsia"/>
                <w:kern w:val="0"/>
                <w:szCs w:val="18"/>
              </w:rPr>
              <w:t>SCR:封装:广西三立科技发展有限公司/载体:NGK(苏州)环保陶瓷有限公司/涂层:庄信万丰(上海)化工有限公司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5630BC"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5630BC">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5630BC">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5630BC">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5630BC">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5630BC">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BC" w:rsidRDefault="005630BC">
      <w:pPr>
        <w:spacing w:line="240" w:lineRule="auto"/>
      </w:pPr>
      <w:r>
        <w:separator/>
      </w:r>
    </w:p>
  </w:endnote>
  <w:endnote w:type="continuationSeparator" w:id="1">
    <w:p w:rsidR="005630BC" w:rsidRDefault="00563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BC" w:rsidRDefault="005630BC">
      <w:pPr>
        <w:spacing w:line="240" w:lineRule="auto"/>
      </w:pPr>
      <w:r>
        <w:separator/>
      </w:r>
    </w:p>
  </w:footnote>
  <w:footnote w:type="continuationSeparator" w:id="1">
    <w:p w:rsidR="005630BC" w:rsidRDefault="005630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630BC"/>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2018-04-25T12:45:00Z</dcterms:created>
  <dcterms:modified xsi:type="dcterms:W3CDTF">2018-04-25T12:45:00Z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